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52F57">
      <w:pPr>
        <w:widowControl/>
        <w:jc w:val="left"/>
        <w:rPr>
          <w:rFonts w:hint="default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表</w:t>
      </w:r>
      <w:r>
        <w:rPr>
          <w:rFonts w:hint="default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</w:t>
      </w:r>
    </w:p>
    <w:p w14:paraId="02D48909">
      <w:pPr>
        <w:spacing w:after="160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:lang w:val="en-US" w:eastAsia="zh-Hans"/>
          <w14:textFill>
            <w14:solidFill>
              <w14:schemeClr w14:val="tx1"/>
            </w14:solidFill>
          </w14:textFill>
        </w:rPr>
        <w:t>院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五四红旗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（标兵）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团支部”申报表</w:t>
      </w:r>
    </w:p>
    <w:tbl>
      <w:tblPr>
        <w:tblStyle w:val="2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635"/>
        <w:gridCol w:w="505"/>
        <w:gridCol w:w="1338"/>
        <w:gridCol w:w="1356"/>
        <w:gridCol w:w="1719"/>
        <w:gridCol w:w="1320"/>
        <w:gridCol w:w="1208"/>
      </w:tblGrid>
      <w:tr w14:paraId="2F8E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449C8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团支部全称</w:t>
            </w:r>
          </w:p>
        </w:tc>
        <w:tc>
          <w:tcPr>
            <w:tcW w:w="69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EDDF9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719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10279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所属学院</w:t>
            </w:r>
          </w:p>
        </w:tc>
        <w:tc>
          <w:tcPr>
            <w:tcW w:w="69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DA95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AB6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4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77D2D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是否申报标兵团支部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DE407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9C8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4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CFA66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申报标兵团支部类别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98840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6AD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5CEBF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参加院级“青马工程”学员数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F95A8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7E5A5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  <w:t>参加校级“青马工程”学员数</w:t>
            </w: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331BF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D89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4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2DAB2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年度支部团员青年“青年大学习”网上主题团课平均参与率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B9860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CF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075A7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</w:t>
            </w:r>
          </w:p>
          <w:p w14:paraId="4FC89182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585D1B1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</w:t>
            </w:r>
          </w:p>
          <w:p w14:paraId="734F7B39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D9C90F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 w14:paraId="310B2E87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11F93F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38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F05F5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本级是否已登录“智慧团建”系统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D9B93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930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55613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D77BF5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现有团员总数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737EC2"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420537"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color w:val="FF0000"/>
                <w:szCs w:val="21"/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年发展团员数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EC4DA2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B7E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969FF1"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0C8E0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年应收团费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9CC57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58EA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年实收团费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9152B0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417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A25F9C"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612C5">
            <w:pPr>
              <w:tabs>
                <w:tab w:val="left" w:pos="432"/>
              </w:tabs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是否开展对标定级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36F29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C1023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对标定级等次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A0508A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FED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BA070D"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011DE4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年执行“三会两制一课”情况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D6154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团支部大会召开次数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2CB7C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6404DB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</w:t>
            </w:r>
          </w:p>
          <w:p w14:paraId="6B0DBFF5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教育评议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66E89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ED9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24014F"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CC5EF9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38BC4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团支部委员会议召开次数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EA47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7AF53B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是否开展团员年度团籍注册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75073A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A8C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C9D7A3"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2607F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EA829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团小组会召开次数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E379F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9E97B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开展团课次数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8BCEF6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F43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8D36D6"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B9B530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 w14:paraId="40D1C71F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推优入党</w:t>
            </w:r>
          </w:p>
        </w:tc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88A6D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 w14:paraId="2063A542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作入党积极分子人数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B3D1E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EAB9B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</w:t>
            </w:r>
          </w:p>
          <w:p w14:paraId="172C782F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入党积极分子数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C40A5D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821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FF6719"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FB2B2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E56FF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 w14:paraId="2A75D7B8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作党的发展对象人数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5E1FA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6A6CE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</w:t>
            </w:r>
          </w:p>
          <w:p w14:paraId="314411B0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党的发展对象数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1D76CD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6B8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6" w:hRule="atLeast"/>
          <w:jc w:val="center"/>
        </w:trPr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77998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近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</w:tc>
        <w:tc>
          <w:tcPr>
            <w:tcW w:w="69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4F3B2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bookmarkStart w:id="0" w:name="_GoBack"/>
            <w:bookmarkEnd w:id="0"/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及以上其他部门表彰的综合类荣誉，如先进集体等可纳入。）</w:t>
            </w:r>
          </w:p>
          <w:p w14:paraId="416A5021"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  <w:p w14:paraId="0ED52F3A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A4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7" w:hRule="atLeast"/>
          <w:jc w:val="center"/>
        </w:trPr>
        <w:tc>
          <w:tcPr>
            <w:tcW w:w="1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45026122"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  <w:t>青年参与情况及取得的效果</w:t>
            </w:r>
          </w:p>
          <w:p w14:paraId="3DFBD4B9"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年度开展的主要活动</w:t>
            </w:r>
            <w:r>
              <w:rPr>
                <w:rFonts w:ascii="仿宋" w:hAnsi="仿宋" w:eastAsia="仿宋" w:cs="Times New Roman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和</w:t>
            </w:r>
          </w:p>
        </w:tc>
        <w:tc>
          <w:tcPr>
            <w:tcW w:w="74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E8564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（此处可简写，重点围绕提升团的“三力一度”，突出重点，简明扼要，不超过500字。后另附2000字事迹材料。）</w:t>
            </w:r>
          </w:p>
          <w:p w14:paraId="7E3CA816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381DB2B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2668F78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B3DF54C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A6A0F26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84298DE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8DCF961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16B1EE1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2ACECC4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3BD051A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1841C97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F8E8DB5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819C507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9E8BDD3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FB46B0A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FCD9314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CA1D7EC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08D0DBB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8FA984F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4C55731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67B14BD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306C3D9"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559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6708DA05"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      见</w:t>
            </w:r>
          </w:p>
          <w:p w14:paraId="7896261A">
            <w:pPr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单位党组织</w:t>
            </w:r>
          </w:p>
        </w:tc>
        <w:tc>
          <w:tcPr>
            <w:tcW w:w="319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B01C5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A3992D0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0AC5EA4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FFC10CB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E4E1319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DA3FFF9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（盖  章）</w:t>
            </w:r>
          </w:p>
          <w:p w14:paraId="5ED445F4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年  月  日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2EFB0458"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 w14:paraId="3EB5F579">
            <w:pPr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团委</w:t>
            </w: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50E20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165EE56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04F2CE1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446897F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1C744F7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（盖  章）</w:t>
            </w:r>
          </w:p>
          <w:p w14:paraId="20A6079B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年  月  日</w:t>
            </w:r>
          </w:p>
        </w:tc>
      </w:tr>
    </w:tbl>
    <w:p w14:paraId="07B305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EE3DB6"/>
    <w:rsid w:val="325D0FCB"/>
    <w:rsid w:val="32ED517B"/>
    <w:rsid w:val="7874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527</Characters>
  <Lines>0</Lines>
  <Paragraphs>0</Paragraphs>
  <TotalTime>0</TotalTime>
  <ScaleCrop>false</ScaleCrop>
  <LinksUpToDate>false</LinksUpToDate>
  <CharactersWithSpaces>601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2024-04-26T12:30:00Z</dcterms:created>
  <dc:creator>user</dc:creator>
  <cp:lastModifiedBy>李大胆</cp:lastModifiedBy>
  <dcterms:modified xsi:type="dcterms:W3CDTF">2026-06-27T00:57:30Z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1C28CCCAFC4C441FBF41E6F3A458287D</vt:lpwstr>
  </property>
  <property fmtid="{D5CDD505-2E9C-101B-9397-08002B2CF9AE}" pid="4" name="KSOTemplateDocerSaveRecord">
    <vt:lpwstr>eyJoZGlkIjoiNGVjMTVmYTdjM2IyZTNhYzM3NzgwMDZmODZkNzRiZTMiLCJ1c2VySWQiOiI1OTIzNTMwMjMifQ==</vt:lpwstr>
  </property>
</Properties>
</file>